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Incontro gruppo Piano Gestione della Diversità </w:t>
      </w: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Istituto Comprensivo di Castel Focognano </w:t>
      </w: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19 Novembre 2013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L’Istituto Comprensivo Statale “Guido Monaco” di Castel Focognano, il cui Dirigente Scolastico è la Dott.ssa Cristina Giuntini, è costituito da 14 plessi, distribuiti in un vasto territorio, all'interno della Comunità Montana del Casentino, comprendente i comuni di Castel Focognano, Chitignano, Chiusi della Verna, Talla. </w:t>
      </w: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L'Istituto pertanto ha rapporti collaborativi con: i Comuni di Castel Focognano, di Chitignano, di Chiusi della Verna, di Talla;  l’Unione dei Comuni Montani del Casentino; ASL 8 di Arezzo; Parco delle Foreste Casentinesi e collabora, in un progetto di rete, con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gli ICS di Bibbiena, Soci, Poppi e Stia.</w:t>
      </w: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L’ICS di Castel Focognano è la sede di elaborazione della prima bozza del Piano di Gestione della Diversità.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Descrizione Presenza Alunni nell’ Istituto Comprensivo di castel Focognano: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Alunni totali: 670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Alunni stranieri: 111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Alunni con disabilità: 10 (di cui uno con ADHD)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Alunni Bes: 0 (ancora non riconosciuti formalmente)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Alunni con DSA: 12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Alunni adottati: 9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Alunni in affido: 0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Alunni in stato di svantaggio socio-economico e culturale: non facilmente quantificabili, ma in quota in continuo aumento.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PROGETTI INCLUSIONE A.S. 2012/13 e 2013/14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Premessa:</w:t>
      </w: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Pur ritenendo di fondamentale importanza l'individuazione di sezioni afferenti alle molteplici tipologie della diversità umana all'interno del PGD per favorire il recupero di risorse progettuali, strumenti osservativi e decodificatori mirati, strategie di intervento ed atteggiamenti competenti ed accoglienti delle differenti peculiarità presenti all'interno della scuola, il gruppo di lavoro formato per l'attivazione del percorso di revisione e sperimentazione del documento all'interno dell'ICS di Castel Focognano, intende porre l'attenzione sull'esigenza rilevata da parte dei Docenti di guardare al mondo scolastico in termini globali e inclusivi, sommativi di tutte le personalità che, tra le mura di scuola, chiedono di essere accolte e ascoltate come una "parte" che, insieme a tutte le altre, forma il "tutto" in modo armonico e continuo, scevri da eccessive forme di categorizzazione, le quali, se mal interpretate, possono condurre all'attivazione di momenti di esclusione, piuttosto che di incontro e condivisione.</w:t>
      </w: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15"/>
        </w:numPr>
        <w:tabs>
          <w:tab w:val="left" w:pos="360" w:leader="none"/>
          <w:tab w:val="left" w:pos="720" w:leader="none"/>
        </w:tabs>
        <w:spacing w:before="0" w:after="200" w:line="276"/>
        <w:ind w:right="-442" w:left="3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Creazione dei BLOG afferenti all’ICS di Castel Focognano, pensati e creati per favorire la trasmissione e la condivisione di risorse e strumenti formativi ed informativi;</w:t>
      </w:r>
    </w:p>
    <w:p>
      <w:pPr>
        <w:numPr>
          <w:ilvl w:val="0"/>
          <w:numId w:val="15"/>
        </w:numPr>
        <w:tabs>
          <w:tab w:val="left" w:pos="360" w:leader="none"/>
          <w:tab w:val="left" w:pos="720" w:leader="none"/>
        </w:tabs>
        <w:spacing w:before="0" w:after="200" w:line="276"/>
        <w:ind w:right="-442" w:left="3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Progetto di ricerca DSA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(come da allegato);</w:t>
      </w:r>
    </w:p>
    <w:p>
      <w:pPr>
        <w:numPr>
          <w:ilvl w:val="0"/>
          <w:numId w:val="15"/>
        </w:numPr>
        <w:tabs>
          <w:tab w:val="left" w:pos="360" w:leader="none"/>
          <w:tab w:val="left" w:pos="720" w:leader="none"/>
        </w:tabs>
        <w:spacing w:before="0" w:after="200" w:line="276"/>
        <w:ind w:right="-442" w:left="3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Ideazione del Depliant Accoglienza per gli alunni neo arrivati alla Scuola dell'Infanzia comprensivo di informazioni sul servizio educativo, norme, descrizione delle cose da portare a scuola ecc. provvisto di icone esplicative da consegnare alla famiglia unitamente al Depliant in Italiano per favorire l'alfabetizzazione genitoriale in L2;  Traduzione del depliant  in più lingue le cui versioni sono presenti sul BLOG “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8"/>
          <w:shd w:fill="auto" w:val="clear"/>
        </w:rPr>
        <w:t xml:space="preserve">Diversità Identitarie e Culturali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”; </w:t>
      </w:r>
    </w:p>
    <w:p>
      <w:pPr>
        <w:numPr>
          <w:ilvl w:val="0"/>
          <w:numId w:val="15"/>
        </w:numPr>
        <w:tabs>
          <w:tab w:val="left" w:pos="360" w:leader="none"/>
          <w:tab w:val="left" w:pos="720" w:leader="none"/>
        </w:tabs>
        <w:spacing w:before="0" w:after="200" w:line="276"/>
        <w:ind w:right="-442" w:left="3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Traduzione in diverse lingue straniere delle frasi di accoglienza e cura più utilizzate;</w:t>
      </w:r>
    </w:p>
    <w:p>
      <w:pPr>
        <w:numPr>
          <w:ilvl w:val="0"/>
          <w:numId w:val="15"/>
        </w:numPr>
        <w:tabs>
          <w:tab w:val="left" w:pos="360" w:leader="none"/>
          <w:tab w:val="left" w:pos="720" w:leader="none"/>
        </w:tabs>
        <w:spacing w:before="0" w:after="200" w:line="276"/>
        <w:ind w:right="-442" w:left="3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Selezione di schede tradotte in più lingue per la valutazione dei pre-requisiti linguistici in L2 per gli alunni recentemente immigrati;</w:t>
      </w:r>
    </w:p>
    <w:p>
      <w:pPr>
        <w:numPr>
          <w:ilvl w:val="0"/>
          <w:numId w:val="15"/>
        </w:numPr>
        <w:tabs>
          <w:tab w:val="left" w:pos="360" w:leader="none"/>
          <w:tab w:val="left" w:pos="720" w:leader="none"/>
        </w:tabs>
        <w:spacing w:before="0" w:after="200" w:line="276"/>
        <w:ind w:right="-442" w:left="3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individuazione della necessità di reperire risorse da impiegare nella traduzione di materiali informativi dell'ICS in più lingue;</w:t>
      </w:r>
    </w:p>
    <w:p>
      <w:pPr>
        <w:numPr>
          <w:ilvl w:val="0"/>
          <w:numId w:val="15"/>
        </w:numPr>
        <w:tabs>
          <w:tab w:val="left" w:pos="360" w:leader="none"/>
          <w:tab w:val="left" w:pos="720" w:leader="none"/>
        </w:tabs>
        <w:spacing w:before="0" w:after="200" w:line="276"/>
        <w:ind w:right="-442" w:left="3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Adesione ai corsi di formazione promossi da OX-fam Italia sui differenti moduli formativi proposti;</w:t>
      </w:r>
    </w:p>
    <w:p>
      <w:pPr>
        <w:numPr>
          <w:ilvl w:val="0"/>
          <w:numId w:val="15"/>
        </w:numPr>
        <w:tabs>
          <w:tab w:val="left" w:pos="360" w:leader="none"/>
          <w:tab w:val="left" w:pos="720" w:leader="none"/>
        </w:tabs>
        <w:spacing w:before="0" w:after="200" w:line="276"/>
        <w:ind w:right="-442" w:left="3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Adesione ai seguenti percorsi formativi: ADHD, Mappe concettuali , DSA e BES Erickson; corso sulla comunicazione linguistica con la Dott.ssa Ventriglia; Corso in progress sull'approccio logico- matematico (in funzione del riconoscimento e del potenziamento dei pre-requisiti in previsione del curriculo verticale);</w:t>
      </w:r>
    </w:p>
    <w:p>
      <w:pPr>
        <w:numPr>
          <w:ilvl w:val="0"/>
          <w:numId w:val="15"/>
        </w:numPr>
        <w:tabs>
          <w:tab w:val="left" w:pos="360" w:leader="none"/>
          <w:tab w:val="left" w:pos="720" w:leader="none"/>
        </w:tabs>
        <w:spacing w:before="0" w:after="200" w:line="276"/>
        <w:ind w:right="-442" w:left="3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Creazione di gruppi collegiali per la restituzione e la condivisione dei contenuti formativi dei corsi da parte dei docenti partecipanti;</w:t>
      </w:r>
    </w:p>
    <w:p>
      <w:pPr>
        <w:numPr>
          <w:ilvl w:val="0"/>
          <w:numId w:val="15"/>
        </w:numPr>
        <w:tabs>
          <w:tab w:val="left" w:pos="360" w:leader="none"/>
          <w:tab w:val="left" w:pos="720" w:leader="none"/>
        </w:tabs>
        <w:spacing w:before="0" w:after="200" w:line="276"/>
        <w:ind w:right="-442" w:left="3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Attivazione dei corsi di alfabetizzazione per alunni stranieri a seguito di rilevazione dei pre-requisiti linguistico-didattici e assegnazione di livelli di priorità (Finanziamento Miur per le scuole in zone a Forte Processo immigratorio) ad opera e cura progettuale dei docenti dell'Istituto Comprensivo, coerentemente con i bisogni curriculari e nel rispetto della continuità tra le differenti aree disciplinari coinvolte nel progetto educativo;</w:t>
      </w:r>
    </w:p>
    <w:p>
      <w:pPr>
        <w:numPr>
          <w:ilvl w:val="0"/>
          <w:numId w:val="15"/>
        </w:numPr>
        <w:tabs>
          <w:tab w:val="left" w:pos="360" w:leader="none"/>
          <w:tab w:val="left" w:pos="720" w:leader="none"/>
        </w:tabs>
        <w:spacing w:before="0" w:after="200" w:line="276"/>
        <w:ind w:right="-442" w:left="3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In un lavoro in rete con gli ICS del Casentino, e con l'aiuto del CRED (Unione dei Comuni Montani), si potrebbe pensare di produrre un semplice filmato contenente fotogrammi rappresentanti i principali momenti scolastici/routines alla Scuola dell'Infanzia (individuando quelli principali, comuni a tutte le scuole, e connotandoli con semplici esempi di attività o simboli ) con brevi didascalie tradotte nelle lingue maggiormente diffuse nelle nostre scuole, da proiettare come "invito" informativo alla prima assemblea con le famiglie;</w:t>
      </w:r>
    </w:p>
    <w:p>
      <w:pPr>
        <w:numPr>
          <w:ilvl w:val="0"/>
          <w:numId w:val="15"/>
        </w:numPr>
        <w:tabs>
          <w:tab w:val="left" w:pos="360" w:leader="none"/>
          <w:tab w:val="left" w:pos="720" w:leader="none"/>
        </w:tabs>
        <w:spacing w:before="0" w:after="200" w:line="276"/>
        <w:ind w:right="-442" w:left="3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Adesione al progetto “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8"/>
          <w:shd w:fill="auto" w:val="clear"/>
        </w:rPr>
        <w:t xml:space="preserve">Scuola con vista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” (Promosso dall'Unione dei Comuni  Montani e coordinato da OX-Fam Italia) per i corsi di recupero linguistico per gli alunni stranieri di recente immigrazione o scarsa alfabetizzazione;  </w:t>
      </w:r>
    </w:p>
    <w:p>
      <w:pPr>
        <w:numPr>
          <w:ilvl w:val="0"/>
          <w:numId w:val="15"/>
        </w:numPr>
        <w:tabs>
          <w:tab w:val="left" w:pos="360" w:leader="none"/>
          <w:tab w:val="left" w:pos="720" w:leader="none"/>
        </w:tabs>
        <w:spacing w:before="0" w:after="200" w:line="276"/>
        <w:ind w:right="-442" w:left="3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Ampliamento scaffale multiculturale, distribuzione di alcuni testi presso idiversi plessi scolastici;</w:t>
      </w:r>
    </w:p>
    <w:p>
      <w:pPr>
        <w:numPr>
          <w:ilvl w:val="0"/>
          <w:numId w:val="15"/>
        </w:numPr>
        <w:tabs>
          <w:tab w:val="left" w:pos="360" w:leader="none"/>
          <w:tab w:val="left" w:pos="720" w:leader="none"/>
        </w:tabs>
        <w:spacing w:before="0" w:after="200" w:line="276"/>
        <w:ind w:right="-442" w:left="3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Raccordo con associazione territoriale famiglie adottive, condivisione di stili educativi e modalità narrative auto-biografiche;  </w:t>
      </w:r>
    </w:p>
    <w:p>
      <w:pPr>
        <w:numPr>
          <w:ilvl w:val="0"/>
          <w:numId w:val="15"/>
        </w:numPr>
        <w:tabs>
          <w:tab w:val="left" w:pos="360" w:leader="none"/>
          <w:tab w:val="left" w:pos="720" w:leader="none"/>
        </w:tabs>
        <w:spacing w:before="0" w:after="200" w:line="276"/>
        <w:ind w:right="-442" w:left="3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Partecipazione di tutti i docenti dell’Istituto Comprensivo ad un incontro formativo   sulla Differenza di Genere a scuola: le differenti  possibilità espressive e narrative del Sé nelle differenti culture; osservazioni e riflessioni condivise sulle diverse identità di genere espresse all’interno della scuola; Storie e drammatizzazioni di genere in classe; educare alla pluralità del Sé nella scuola;</w:t>
      </w:r>
    </w:p>
    <w:p>
      <w:pPr>
        <w:numPr>
          <w:ilvl w:val="0"/>
          <w:numId w:val="15"/>
        </w:numPr>
        <w:tabs>
          <w:tab w:val="left" w:pos="360" w:leader="none"/>
          <w:tab w:val="left" w:pos="720" w:leader="none"/>
        </w:tabs>
        <w:spacing w:before="0" w:after="200" w:line="276"/>
        <w:ind w:right="-442" w:left="3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Creazione dello “scaffale di genere” all’interno della biblioteca Interculturale dell’ICS di Castel Focognano e necessità di ampliamento dello stesso;</w:t>
      </w:r>
    </w:p>
    <w:p>
      <w:pPr>
        <w:numPr>
          <w:ilvl w:val="0"/>
          <w:numId w:val="15"/>
        </w:numPr>
        <w:tabs>
          <w:tab w:val="left" w:pos="360" w:leader="none"/>
          <w:tab w:val="left" w:pos="720" w:leader="none"/>
        </w:tabs>
        <w:spacing w:before="0" w:after="200" w:line="276"/>
        <w:ind w:right="-442" w:left="3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Fruizione dei testi di "Genere" dalla sezione relativa - per alunni e docenti - della biblioteca Comunale di Arezzo;</w:t>
      </w:r>
    </w:p>
    <w:p>
      <w:pPr>
        <w:numPr>
          <w:ilvl w:val="0"/>
          <w:numId w:val="15"/>
        </w:numPr>
        <w:tabs>
          <w:tab w:val="left" w:pos="360" w:leader="none"/>
          <w:tab w:val="left" w:pos="720" w:leader="none"/>
        </w:tabs>
        <w:spacing w:before="0" w:after="200" w:line="276"/>
        <w:ind w:right="-442" w:left="3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Individuazione, fin dalla scuola dell'Infanzia, di giochi, attività, percorsi narrativo-espressivi per favorire un dialogo costruttivo tra le femmine e i maschi della sezione;</w:t>
      </w:r>
    </w:p>
    <w:p>
      <w:pPr>
        <w:numPr>
          <w:ilvl w:val="0"/>
          <w:numId w:val="15"/>
        </w:numPr>
        <w:tabs>
          <w:tab w:val="left" w:pos="360" w:leader="none"/>
          <w:tab w:val="left" w:pos="720" w:leader="none"/>
        </w:tabs>
        <w:spacing w:before="0" w:after="200" w:line="276"/>
        <w:ind w:right="-442" w:left="3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Ricerca di strumenti e risorse formative per dotare i docenti dei tre ordini di strumenti, linguaggi e metodologie per approcciarsi, in modo globale, coerente e rispettoso, con la diversità di genere a scuola;</w:t>
      </w:r>
    </w:p>
    <w:p>
      <w:pPr>
        <w:numPr>
          <w:ilvl w:val="0"/>
          <w:numId w:val="15"/>
        </w:numPr>
        <w:tabs>
          <w:tab w:val="left" w:pos="360" w:leader="none"/>
          <w:tab w:val="left" w:pos="720" w:leader="none"/>
        </w:tabs>
        <w:spacing w:before="0" w:after="200" w:line="276"/>
        <w:ind w:right="-442" w:left="3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Attivazione di momenti di condivisione con le famiglie  dei bambini delle differenti Scuole dell’Infanzia afferenti all'ICS di Castel Focognano, per un confronto sui molteplici stili di maternage e paternage appartenenti alle differenti culture; </w:t>
      </w:r>
    </w:p>
    <w:p>
      <w:pPr>
        <w:numPr>
          <w:ilvl w:val="0"/>
          <w:numId w:val="15"/>
        </w:numPr>
        <w:tabs>
          <w:tab w:val="left" w:pos="360" w:leader="none"/>
          <w:tab w:val="left" w:pos="720" w:leader="none"/>
        </w:tabs>
        <w:spacing w:before="0" w:after="200" w:line="276"/>
        <w:ind w:right="-442" w:left="3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Programmazione, per il prossimo anno scolastico, di laboratori ludico-espressivi per le famiglie dei tre differenti ordini di scuola (racconti e drammatizzazione, produzione di oggetti-dono per i figli o per il mercatino etc.) veicolanti vicinanza ed intimità relazionale indipendentemente dalla comunicazione linguistica;</w:t>
      </w:r>
    </w:p>
    <w:p>
      <w:pPr>
        <w:numPr>
          <w:ilvl w:val="0"/>
          <w:numId w:val="15"/>
        </w:numPr>
        <w:tabs>
          <w:tab w:val="left" w:pos="360" w:leader="none"/>
          <w:tab w:val="left" w:pos="720" w:leader="none"/>
        </w:tabs>
        <w:spacing w:before="0" w:after="200" w:line="276"/>
        <w:ind w:right="-442" w:left="3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Ideazione e attivazione del Progetto di narrazione auto-biografica “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8"/>
          <w:shd w:fill="auto" w:val="clear"/>
        </w:rPr>
        <w:t xml:space="preserve">Una storia importante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” all’interno delle scuole Primarie dell’Istituto Comprensivo: condivisione tra docenti di obiettivi, risorse e strumenti per la creazione di uno spazio di confronto, conoscenza, accoglienza e cura delle diversità culturali presenti tra gli alunni; promozione dell'attività ludico-narrativa per il recupero della propria origine familiare e la condivisione di significati e contenuti identitari;  </w:t>
      </w:r>
    </w:p>
    <w:p>
      <w:pPr>
        <w:numPr>
          <w:ilvl w:val="0"/>
          <w:numId w:val="15"/>
        </w:numPr>
        <w:tabs>
          <w:tab w:val="left" w:pos="360" w:leader="none"/>
          <w:tab w:val="left" w:pos="720" w:leader="none"/>
        </w:tabs>
        <w:spacing w:before="0" w:after="200" w:line="276"/>
        <w:ind w:right="-442" w:left="3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Collaborazione Progettuale tra le Fs Orientamento e Inclusione: Proposta e discussione della traccia narrativa "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8"/>
          <w:shd w:fill="auto" w:val="clear"/>
        </w:rPr>
        <w:t xml:space="preserve">Lettera ad un adolescente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" di P. Crepet; visione e discussione in classe di film  identitario-orientativi con riconoscimento di significati e valori personali; ideazione del questionario direzionale creato sulle indicazioni auto-descrittive proposte dagli alunni delle Scuole secondarie (classi seconde e terze) in vista dell’attivazione degli sportelli orientativi a loro rivolti nei mesi di Maggio e Giugno, predisposti con l'obiettivo di aiutarli a prendere consapevolezza del momento del passaggio scolastico e favorire il reperimento di strumenti informativi facilitanti la scelta della futura scuola; </w:t>
      </w:r>
    </w:p>
    <w:p>
      <w:pPr>
        <w:numPr>
          <w:ilvl w:val="0"/>
          <w:numId w:val="15"/>
        </w:numPr>
        <w:tabs>
          <w:tab w:val="left" w:pos="360" w:leader="none"/>
          <w:tab w:val="left" w:pos="720" w:leader="none"/>
        </w:tabs>
        <w:spacing w:before="0" w:after="200" w:line="276"/>
        <w:ind w:right="-442" w:left="3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Creazione di  opuscoli informativi  sui differenti percorsi scolastici (secondaria II grado) da tradurre, nell'A.S. 2013/14, in più lingue per gli alunni stranieri delle classi seconde e terze della Scuola Secondaria;  </w:t>
      </w:r>
    </w:p>
    <w:p>
      <w:pPr>
        <w:numPr>
          <w:ilvl w:val="0"/>
          <w:numId w:val="15"/>
        </w:numPr>
        <w:tabs>
          <w:tab w:val="left" w:pos="360" w:leader="none"/>
          <w:tab w:val="left" w:pos="720" w:leader="none"/>
        </w:tabs>
        <w:spacing w:before="0" w:after="200" w:line="276"/>
        <w:ind w:right="-442" w:left="3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Attivazione del progetto di insegnamento della L2 Inglese all’infanzia attraverso l’uso della LIM: ricerca, selezione e proposta di percorsi multi-mediali, Link, iper testi e materiali audio-visivi interattivi per facilitare nei piccolissimi l'acquisizione della Lingua Inglese, codice Linguistico Universale; predisposizione della scheda di verifica delle diverse unità didattiche proposte da compilare settimanalmente a cura dei singoli docenti;</w:t>
      </w:r>
    </w:p>
    <w:p>
      <w:pPr>
        <w:numPr>
          <w:ilvl w:val="0"/>
          <w:numId w:val="15"/>
        </w:numPr>
        <w:tabs>
          <w:tab w:val="left" w:pos="360" w:leader="none"/>
          <w:tab w:val="left" w:pos="720" w:leader="none"/>
        </w:tabs>
        <w:spacing w:before="0" w:after="200" w:line="276"/>
        <w:ind w:right="-442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Composizione del gruppo di lavoro (Dirigente Scolastico, Funzioni Strumentali, Coordinatori dei diversi ordini di scuola) per l’attivazione del percorso di revisione e  sperimentazione del Piano di Gestione della Diversità per gli A.S 2012/13 e 2013/14: Presentazione e condivisione delle riflessioni e dei materiali elaborati collegialmente per ognuna delle Aree delle Diversità che afferiscono al PGD;</w:t>
      </w:r>
    </w:p>
    <w:p>
      <w:pPr>
        <w:numPr>
          <w:ilvl w:val="0"/>
          <w:numId w:val="15"/>
        </w:numPr>
        <w:tabs>
          <w:tab w:val="left" w:pos="360" w:leader="none"/>
          <w:tab w:val="left" w:pos="720" w:leader="none"/>
        </w:tabs>
        <w:spacing w:before="0" w:after="200" w:line="276"/>
        <w:ind w:right="-442" w:left="3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Inserimento, nel Piano di Gestione della Diversità, della Sezione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BES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verso un'analisi condivisa dei possibili strumenti d'intervento per gli Alunni con  Bisogni Educativi Speciali  e conseguente personalizzazione degli interventi; </w:t>
      </w:r>
    </w:p>
    <w:p>
      <w:pPr>
        <w:numPr>
          <w:ilvl w:val="0"/>
          <w:numId w:val="15"/>
        </w:numPr>
        <w:tabs>
          <w:tab w:val="left" w:pos="360" w:leader="none"/>
          <w:tab w:val="left" w:pos="720" w:leader="none"/>
        </w:tabs>
        <w:spacing w:before="0" w:after="200" w:line="276"/>
        <w:ind w:right="-442" w:left="3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Posizione nei confronti degli alunni BES: docenti impegnati in una fase osservativa fino a Gennaio 2014; utilizzo di griglie per l’osservazione di Eventuali alunni con BES e la condivisione collegiale dei comportamenti osservati, selezione di un modello per l'elaborazione di un Piano Educativo Personalizzato o di una relazione di classe che preveda la creazione di un protocollo condiviso di approccio nei confronti di una didattica inclusiva;</w:t>
      </w:r>
    </w:p>
    <w:p>
      <w:pPr>
        <w:numPr>
          <w:ilvl w:val="0"/>
          <w:numId w:val="15"/>
        </w:numPr>
        <w:tabs>
          <w:tab w:val="left" w:pos="360" w:leader="none"/>
          <w:tab w:val="left" w:pos="720" w:leader="none"/>
        </w:tabs>
        <w:spacing w:before="0" w:after="200" w:line="276"/>
        <w:ind w:right="-442" w:left="3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Riflessione sull’utilizzo degli strumenti dispensativi e compensativi per il superamento di un approccio semplicistico sulla questione DSA: sostituirli, laddove possibile, con azioni educative facilitanti e riabilitative o, viceversa, valutare la possibilità di proporre a tutti gli alunni tali strumenti in vista di processi inclusivi?</w:t>
      </w:r>
    </w:p>
    <w:p>
      <w:pPr>
        <w:numPr>
          <w:ilvl w:val="0"/>
          <w:numId w:val="15"/>
        </w:numPr>
        <w:tabs>
          <w:tab w:val="left" w:pos="360" w:leader="none"/>
          <w:tab w:val="left" w:pos="720" w:leader="none"/>
        </w:tabs>
        <w:spacing w:before="0" w:after="200" w:line="276"/>
        <w:ind w:right="-442" w:left="3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Acquisizione e studio del documento prodotto dall'Ufficio scolastico regionale per la toscana dal titolo: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8"/>
          <w:shd w:fill="auto" w:val="clear"/>
        </w:rPr>
        <w:t xml:space="preserve">"Proposta operativa 2013/14 per sperimentare l'introduzione del compagno-tutor più grande"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; attenta riflessione sulla teoria ecologica, sul tutoring  e sul cooperative learning all'interno della scuola; </w:t>
      </w:r>
    </w:p>
    <w:p>
      <w:pPr>
        <w:numPr>
          <w:ilvl w:val="0"/>
          <w:numId w:val="15"/>
        </w:numPr>
        <w:tabs>
          <w:tab w:val="left" w:pos="360" w:leader="none"/>
          <w:tab w:val="left" w:pos="720" w:leader="none"/>
        </w:tabs>
        <w:spacing w:before="0" w:after="200" w:line="276"/>
        <w:ind w:right="-442" w:left="3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Adesione al progetto di Auto-biografia narrativa per le classi terze delle Scuole secondarie di primo grado proposto e gestito da Ox-Fam Italia;</w:t>
      </w:r>
    </w:p>
    <w:p>
      <w:pPr>
        <w:numPr>
          <w:ilvl w:val="0"/>
          <w:numId w:val="15"/>
        </w:numPr>
        <w:tabs>
          <w:tab w:val="left" w:pos="360" w:leader="none"/>
          <w:tab w:val="left" w:pos="720" w:leader="none"/>
        </w:tabs>
        <w:spacing w:before="0" w:after="200" w:line="276"/>
        <w:ind w:right="-442" w:left="3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Applicazione delle Nuove Indicazioni Nazionali verso la creazione di un curriculo continuo, interattivo ed inclusivo che si ponga i seguenti obiettivi:</w:t>
      </w:r>
    </w:p>
    <w:p>
      <w:pPr>
        <w:numPr>
          <w:ilvl w:val="0"/>
          <w:numId w:val="18"/>
        </w:numPr>
        <w:tabs>
          <w:tab w:val="left" w:pos="360" w:leader="none"/>
          <w:tab w:val="left" w:pos="720" w:leader="none"/>
        </w:tabs>
        <w:spacing w:before="0" w:after="200" w:line="276"/>
        <w:ind w:right="-442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Produrre, entro la fine del corrente a.s., riflessioni che conducano all'individuazione collegiale di pratiche didattiche inclusive da attuare nell'a.s. 2014/15;</w:t>
      </w:r>
    </w:p>
    <w:p>
      <w:pPr>
        <w:numPr>
          <w:ilvl w:val="0"/>
          <w:numId w:val="18"/>
        </w:numPr>
        <w:tabs>
          <w:tab w:val="left" w:pos="360" w:leader="none"/>
          <w:tab w:val="left" w:pos="720" w:leader="none"/>
        </w:tabs>
        <w:spacing w:before="0" w:after="200" w:line="276"/>
        <w:ind w:right="-442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Progettare e proporre in classe modalità cooperative e mutuo-formative tra gli alunni;</w:t>
      </w:r>
    </w:p>
    <w:p>
      <w:pPr>
        <w:numPr>
          <w:ilvl w:val="0"/>
          <w:numId w:val="18"/>
        </w:numPr>
        <w:tabs>
          <w:tab w:val="left" w:pos="360" w:leader="none"/>
          <w:tab w:val="left" w:pos="720" w:leader="none"/>
        </w:tabs>
        <w:spacing w:before="0" w:after="200" w:line="276"/>
        <w:ind w:right="-442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Portare l'attenzione sui processi auto-valutativi dei docenti verso il riconoscimento consapevole dei punti di forza e delle fragilità soggettivi nel contatto quotidiano con le diversità;</w:t>
      </w:r>
    </w:p>
    <w:p>
      <w:pPr>
        <w:numPr>
          <w:ilvl w:val="0"/>
          <w:numId w:val="18"/>
        </w:numPr>
        <w:tabs>
          <w:tab w:val="left" w:pos="360" w:leader="none"/>
          <w:tab w:val="left" w:pos="720" w:leader="none"/>
        </w:tabs>
        <w:spacing w:before="0" w:after="200" w:line="276"/>
        <w:ind w:right="-442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Potenziamento dello strumento narrativo come strumento comunicativo, espressivo e rielaborativo, luogo-origine e luogo-divenire, possibilità di confronto e incontro quotidiano tra le diversità multiple.</w:t>
      </w:r>
    </w:p>
    <w:p>
      <w:pPr>
        <w:numPr>
          <w:ilvl w:val="0"/>
          <w:numId w:val="19"/>
        </w:numPr>
        <w:tabs>
          <w:tab w:val="left" w:pos="360" w:leader="none"/>
          <w:tab w:val="left" w:pos="720" w:leader="none"/>
        </w:tabs>
        <w:spacing w:before="0" w:after="200" w:line="276"/>
        <w:ind w:right="-442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Elaborare, come documentazione finale, un protocollo condiviso che ponga l'atteggiamento docente come peculiare nel percorso di inclusione e privilegi le modalità empatiche - di ascolto, accoglienza e cura - nei confronti degli alunni piuttosto che i singoli contenuti didattici.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2">
    <w:lvl w:ilvl="0">
      <w:start w:val="1"/>
      <w:numFmt w:val="lowerLetter"/>
      <w:lvlText w:val="%1."/>
    </w:lvl>
  </w:abstractNum>
  <w:abstractNum w:abstractNumId="6">
    <w:lvl w:ilvl="0">
      <w:start w:val="1"/>
      <w:numFmt w:val="bullet"/>
      <w:lvlText w:val="•"/>
    </w:lvl>
  </w:abstractNum>
  <w:num w:numId="15">
    <w:abstractNumId w:val="6"/>
  </w:num>
  <w:num w:numId="18">
    <w:abstractNumId w:val="2"/>
  </w:num>
  <w:num w:numId="19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